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40" w:lineRule="auto" w:before="87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1239520" cy="12382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8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5" w:lineRule="auto" w:before="112" w:after="0"/>
        <w:ind w:left="1440" w:right="1296" w:firstLine="0"/>
        <w:jc w:val="center"/>
      </w:pPr>
      <w:r>
        <w:rPr>
          <w:rFonts w:ascii="Source Sans Pro" w:hAnsi="Source Sans Pro" w:eastAsia="Source Sans Pro"/>
          <w:b/>
          <w:i w:val="0"/>
          <w:color w:val="000000"/>
          <w:sz w:val="39"/>
        </w:rPr>
        <w:t xml:space="preserve">Matthew Comer A-CSM® A-CSPO® SAFe® Agilist SA CSM® </w:t>
      </w:r>
      <w:r>
        <w:rPr>
          <w:rFonts w:ascii="Source Sans Pro" w:hAnsi="Source Sans Pro" w:eastAsia="Source Sans Pro"/>
          <w:b/>
          <w:i w:val="0"/>
          <w:color w:val="000000"/>
          <w:sz w:val="39"/>
        </w:rPr>
        <w:t>CSPO®</w:t>
      </w:r>
    </w:p>
    <w:p>
      <w:pPr>
        <w:autoSpaceDN w:val="0"/>
        <w:autoSpaceDE w:val="0"/>
        <w:widowControl/>
        <w:spacing w:line="240" w:lineRule="auto" w:before="42" w:after="150"/>
        <w:ind w:left="0" w:right="0" w:firstLine="0"/>
        <w:jc w:val="center"/>
      </w:pPr>
      <w:r>
        <w:rPr>
          <w:w w:val="98.75806377780053"/>
          <w:rFonts w:ascii="Source Sans Pro" w:hAnsi="Source Sans Pro" w:eastAsia="Source Sans Pro"/>
          <w:b w:val="0"/>
          <w:i w:val="0"/>
          <w:color w:val="000000"/>
          <w:sz w:val="31"/>
        </w:rPr>
        <w:t>Advanced Scrum Master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740.0" w:type="dxa"/>
      </w:tblPr>
      <w:tblGrid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>
        <w:trPr>
          <w:trHeight w:hRule="exact" w:val="432"/>
        </w:trPr>
        <w:tc>
          <w:tcPr>
            <w:tcW w:type="dxa" w:w="10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32" w:after="0"/>
              <w:ind w:left="0" w:right="2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9700" cy="11430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143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04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1" w:history="1">
                <w:r>
                  <w:rPr>
                    <w:rStyle w:val="Hyperlink"/>
                  </w:rPr>
                  <w:t>emailme@matthewcomer.com</w:t>
                </w:r>
              </w:hyperlink>
            </w:r>
          </w:p>
        </w:tc>
        <w:tc>
          <w:tcPr>
            <w:tcW w:type="dxa" w:w="4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12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38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512.294.7428</w:t>
                </w:r>
              </w:hyperlink>
            </w:r>
          </w:p>
        </w:tc>
        <w:tc>
          <w:tcPr>
            <w:tcW w:type="dxa" w:w="3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12" w:after="0"/>
              <w:ind w:left="0" w:right="6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14300" cy="13970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86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10709 Valley Vista Road Austin, TX  78737</w:t>
            </w:r>
          </w:p>
        </w:tc>
      </w:tr>
      <w:tr>
        <w:trPr>
          <w:trHeight w:hRule="exact" w:val="446"/>
        </w:trPr>
        <w:tc>
          <w:tcPr>
            <w:tcW w:type="dxa" w:w="1360"/>
            <w:vMerge/>
            <w:tcBorders/>
          </w:tcPr>
          <w:p/>
        </w:tc>
        <w:tc>
          <w:tcPr>
            <w:tcW w:type="dxa" w:w="3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84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08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1" w:history="1">
                <w:r>
                  <w:rPr>
                    <w:rStyle w:val="Hyperlink"/>
                  </w:rPr>
                  <w:t>https://www.matthewcome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r.c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om/about</w:t>
                </w:r>
              </w:hyperlink>
            </w:r>
          </w:p>
        </w:tc>
        <w:tc>
          <w:tcPr>
            <w:tcW w:type="dxa" w:w="4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20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08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h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ttps://www.linkedin.com/in/matthewcomer</w:t>
            </w:r>
          </w:p>
        </w:tc>
      </w:tr>
    </w:tbl>
    <w:p>
      <w:pPr>
        <w:autoSpaceDN w:val="0"/>
        <w:autoSpaceDE w:val="0"/>
        <w:widowControl/>
        <w:spacing w:line="240" w:lineRule="auto" w:before="878" w:after="0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t>Portfolio</w:t>
      </w:r>
    </w:p>
    <w:p>
      <w:pPr>
        <w:autoSpaceDN w:val="0"/>
        <w:autoSpaceDE w:val="0"/>
        <w:widowControl/>
        <w:spacing w:line="245" w:lineRule="auto" w:before="294" w:after="0"/>
        <w:ind w:left="950" w:right="8208" w:hanging="42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t>Mobile Apps (Career)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7" w:history="1">
          <w:r>
            <w:rPr>
              <w:rStyle w:val="Hyperlink"/>
            </w:rPr>
            <w:t>Westgate Resorts Android App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7" w:history="1">
          <w:r>
            <w:rPr>
              <w:rStyle w:val="Hyperlink"/>
            </w:rPr>
            <w:t>Westgate Resorts iOS App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8" w:history="1">
          <w:r>
            <w:rPr>
              <w:rStyle w:val="Hyperlink"/>
            </w:rPr>
            <w:t>Blue by ADT Android App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9" w:history="1">
          <w:r>
            <w:rPr>
              <w:rStyle w:val="Hyperlink"/>
            </w:rPr>
            <w:t>Blue by ADT iOS App</w:t>
          </w:r>
        </w:hyperlink>
      </w:r>
    </w:p>
    <w:p>
      <w:pPr>
        <w:autoSpaceDN w:val="0"/>
        <w:tabs>
          <w:tab w:pos="950" w:val="left"/>
        </w:tabs>
        <w:autoSpaceDE w:val="0"/>
        <w:widowControl/>
        <w:spacing w:line="245" w:lineRule="auto" w:before="294" w:after="0"/>
        <w:ind w:left="908" w:right="9504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t>Websites (Career)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Teknikos, Inc.</w:t>
          </w:r>
        </w:hyperlink>
      </w:r>
    </w:p>
    <w:p>
      <w:pPr>
        <w:autoSpaceDN w:val="0"/>
        <w:autoSpaceDE w:val="0"/>
        <w:widowControl/>
        <w:spacing w:line="245" w:lineRule="auto" w:before="8" w:after="0"/>
        <w:ind w:left="950" w:right="5760" w:firstLine="308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20" w:history="1">
          <w:r>
            <w:rPr>
              <w:rStyle w:val="Hyperlink"/>
            </w:rPr>
            <w:t xml:space="preserve">•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 xml:space="preserve">Westgate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1" w:history="1">
          <w:r>
            <w:rPr>
              <w:rStyle w:val="Hyperlink"/>
            </w:rPr>
            <w:t>Resorts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2" w:history="1">
          <w:r>
            <w:rPr>
              <w:rStyle w:val="Hyperlink"/>
            </w:rPr>
            <w:t>IBM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1" w:history="1">
          <w:r>
            <w:rPr>
              <w:rStyle w:val="Hyperlink"/>
            </w:rPr>
            <w:t xml:space="preserve"> Blogs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2" w:history="1">
          <w:r>
            <w:rPr>
              <w:rStyle w:val="Hyperlink"/>
            </w:rPr>
            <w:t>IBM Partn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3" w:history="1">
          <w:r>
            <w:rPr>
              <w:rStyle w:val="Hyperlink"/>
            </w:rPr>
            <w:t>erWorld Global Technology Services (GTS)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3" w:history="1">
          <w:r>
            <w:rPr>
              <w:rStyle w:val="Hyperlink"/>
            </w:rPr>
            <w:t>Texas Department of Human Services (DADS) Handb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4" w:history="1">
          <w:r>
            <w:rPr>
              <w:rStyle w:val="Hyperlink"/>
            </w:rPr>
            <w:t>ooks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4" w:history="1">
          <w:r>
            <w:rPr>
              <w:rStyle w:val="Hyperlink"/>
            </w:rPr>
            <w:t>Millward Brown IntelliQuest TechPanel</w:t>
          </w:r>
        </w:hyperlink>
      </w:r>
    </w:p>
    <w:p>
      <w:pPr>
        <w:autoSpaceDN w:val="0"/>
        <w:autoSpaceDE w:val="0"/>
        <w:widowControl/>
        <w:spacing w:line="240" w:lineRule="auto" w:before="294" w:after="0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t xml:space="preserve">Websites (Consulting) [Note: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Not all are still live &amp; many others are not listed as confirmed no longer live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]</w:t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7" w:lineRule="auto" w:before="848" w:after="0"/>
        <w:ind w:left="950" w:right="864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5" w:history="1">
          <w:r>
            <w:rPr>
              <w:rStyle w:val="Hyperlink"/>
            </w:rPr>
            <w:t>Austin All Temperature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5" w:history="1">
          <w:r>
            <w:rPr>
              <w:rStyle w:val="Hyperlink"/>
            </w:rPr>
            <w:t>Austin Skin Studio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6" w:history="1">
          <w:r>
            <w:rPr>
              <w:rStyle w:val="Hyperlink"/>
            </w:rPr>
            <w:t>B&amp;H Plumbing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7" w:history="1">
          <w:r>
            <w:rPr>
              <w:rStyle w:val="Hyperlink"/>
            </w:rPr>
            <w:t>Big C Towing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8" w:history="1">
          <w:r>
            <w:rPr>
              <w:rStyle w:val="Hyperlink"/>
            </w:rPr>
            <w:t>CA Propertie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9" w:history="1">
          <w:r>
            <w:rPr>
              <w:rStyle w:val="Hyperlink"/>
            </w:rPr>
            <w:t>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9" w:history="1">
          <w:r>
            <w:rPr>
              <w:rStyle w:val="Hyperlink"/>
            </w:rPr>
            <w:t>Compass Ros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0" w:history="1">
          <w:r>
            <w:rPr>
              <w:rStyle w:val="Hyperlink"/>
            </w:rPr>
            <w:t>e Cellars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0" w:history="1">
          <w:r>
            <w:rPr>
              <w:rStyle w:val="Hyperlink"/>
            </w:rPr>
            <w:t>CRGC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1" w:history="1">
          <w:r>
            <w:rPr>
              <w:rStyle w:val="Hyperlink"/>
            </w:rPr>
            <w:t>Cross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2" w:history="1">
          <w:r>
            <w:rPr>
              <w:rStyle w:val="Hyperlink"/>
            </w:rPr>
            <w:t xml:space="preserve"> Texas Land Services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2" w:history="1">
          <w:r>
            <w:rPr>
              <w:rStyle w:val="Hyperlink"/>
            </w:rPr>
            <w:t>Digitech Sales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3" w:history="1">
          <w:r>
            <w:rPr>
              <w:rStyle w:val="Hyperlink"/>
            </w:rPr>
            <w:t>Enlightening A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4" w:history="1">
          <w:r>
            <w:rPr>
              <w:rStyle w:val="Hyperlink"/>
            </w:rPr>
            <w:t>rts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4" w:history="1">
          <w:r>
            <w:rPr>
              <w:rStyle w:val="Hyperlink"/>
            </w:rPr>
            <w:t>Faloon Inc.</w:t>
          </w:r>
        </w:hyperlink>
      </w:r>
    </w:p>
    <w:p>
      <w:pPr>
        <w:autoSpaceDN w:val="0"/>
        <w:autoSpaceDE w:val="0"/>
        <w:widowControl/>
        <w:spacing w:line="245" w:lineRule="auto" w:before="8" w:after="0"/>
        <w:ind w:left="950" w:right="979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5" w:history="1">
          <w:r>
            <w:rPr>
              <w:rStyle w:val="Hyperlink"/>
            </w:rPr>
            <w:t>Fat &amp; Tapp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6" w:history="1">
          <w:r>
            <w:rPr>
              <w:rStyle w:val="Hyperlink"/>
            </w:rPr>
            <w:t>y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6" w:history="1">
          <w:r>
            <w:rPr>
              <w:rStyle w:val="Hyperlink"/>
            </w:rPr>
            <w:t>GGJMC, LLC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7" w:history="1">
          <w:r>
            <w:rPr>
              <w:rStyle w:val="Hyperlink"/>
            </w:rPr>
            <w:t>.</w:t>
          </w:r>
        </w:hyperlink>
      </w:r>
    </w:p>
    <w:p>
      <w:pPr>
        <w:autoSpaceDN w:val="0"/>
        <w:autoSpaceDE w:val="0"/>
        <w:widowControl/>
        <w:spacing w:line="247" w:lineRule="auto" w:before="8" w:after="0"/>
        <w:ind w:left="950" w:right="748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7" w:history="1">
          <w:r>
            <w:rPr>
              <w:rStyle w:val="Hyperlink"/>
            </w:rPr>
            <w:t>Home Diagn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8" w:history="1">
          <w:r>
            <w:rPr>
              <w:rStyle w:val="Hyperlink"/>
            </w:rPr>
            <w:t>ostics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8" w:history="1">
          <w:r>
            <w:rPr>
              <w:rStyle w:val="Hyperlink"/>
            </w:rPr>
            <w:t>Hye Market and H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9" w:history="1">
          <w:r>
            <w:rPr>
              <w:rStyle w:val="Hyperlink"/>
            </w:rPr>
            <w:t>ye End Tasting Room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39" w:history="1">
          <w:r>
            <w:rPr>
              <w:rStyle w:val="Hyperlink"/>
            </w:rPr>
            <w:t>Hye Texas Wine Tours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40" w:history="1">
          <w:r>
            <w:rPr>
              <w:rStyle w:val="Hyperlink"/>
            </w:rPr>
            <w:t>Impact MMA Fitness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41" w:history="1">
          <w:r>
            <w:rPr>
              <w:rStyle w:val="Hyperlink"/>
            </w:rPr>
            <w:t>JP Trinity Group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42" w:history="1">
          <w:r>
            <w:rPr>
              <w:rStyle w:val="Hyperlink"/>
            </w:rPr>
            <w:t>KBM Texas Ranc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43" w:history="1">
          <w:r>
            <w:rPr>
              <w:rStyle w:val="Hyperlink"/>
            </w:rPr>
            <w:t>h Services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43" w:history="1">
          <w:r>
            <w:rPr>
              <w:rStyle w:val="Hyperlink"/>
            </w:rPr>
            <w:t>Las Lomas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44" w:history="1">
          <w:r>
            <w:rPr>
              <w:rStyle w:val="Hyperlink"/>
            </w:rPr>
            <w:t>Lewie Smo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45" w:history="1">
          <w:r>
            <w:rPr>
              <w:rStyle w:val="Hyperlink"/>
            </w:rPr>
            <w:t>ked Meats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46" w:history="1">
          <w:r>
            <w:rPr>
              <w:rStyle w:val="Hyperlink"/>
            </w:rPr>
            <w:t>Mycotech Biological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46" w:history="1">
          <w:r>
            <w:rPr>
              <w:rStyle w:val="Hyperlink"/>
            </w:rPr>
            <w:t>Precision Inspection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47" w:history="1">
          <w:r>
            <w:rPr>
              <w:rStyle w:val="Hyperlink"/>
            </w:rPr>
            <w:t>Premier Martial Arts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48" w:history="1">
          <w:r>
            <w:rPr>
              <w:rStyle w:val="Hyperlink"/>
            </w:rPr>
            <w:t>Professional Art Inst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49" w:history="1">
          <w:r>
            <w:rPr>
              <w:rStyle w:val="Hyperlink"/>
            </w:rPr>
            <w:t>allation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49" w:history="1">
          <w:r>
            <w:rPr>
              <w:rStyle w:val="Hyperlink"/>
            </w:rPr>
            <w:t>Smiley’s Recycling &amp; Resale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0" w:history="1">
          <w:r>
            <w:rPr>
              <w:rStyle w:val="Hyperlink"/>
            </w:rPr>
            <w:t>Springfield Condos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1" w:history="1">
          <w:r>
            <w:rPr>
              <w:rStyle w:val="Hyperlink"/>
            </w:rPr>
            <w:t>Texas Hilltop Prope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2" w:history="1">
          <w:r>
            <w:rPr>
              <w:rStyle w:val="Hyperlink"/>
            </w:rPr>
            <w:t>rties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2" w:history="1">
          <w:r>
            <w:rPr>
              <w:rStyle w:val="Hyperlink"/>
            </w:rPr>
            <w:t>TX Plumber CPE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3" w:history="1">
          <w:r>
            <w:rPr>
              <w:rStyle w:val="Hyperlink"/>
            </w:rPr>
            <w:t>Weaver Healthc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4" w:history="1">
          <w:r>
            <w:rPr>
              <w:rStyle w:val="Hyperlink"/>
            </w:rPr>
            <w:t>are, LLC.</w:t>
          </w:r>
        </w:hyperlink>
      </w:r>
    </w:p>
    <w:p>
      <w:pPr>
        <w:autoSpaceDN w:val="0"/>
        <w:autoSpaceDE w:val="0"/>
        <w:widowControl/>
        <w:spacing w:line="247" w:lineRule="auto" w:before="8" w:after="0"/>
        <w:ind w:left="950" w:right="720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4" w:history="1">
          <w:r>
            <w:rPr>
              <w:rStyle w:val="Hyperlink"/>
            </w:rPr>
            <w:t>Yeti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5" w:history="1">
          <w:r>
            <w:rPr>
              <w:rStyle w:val="Hyperlink"/>
            </w:rPr>
            <w:t>Fre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6" w:history="1">
          <w:r>
            <w:rPr>
              <w:rStyle w:val="Hyperlink"/>
            </w:rPr>
            <w:t>eman Properties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6" w:history="1">
          <w:r>
            <w:rPr>
              <w:rStyle w:val="Hyperlink"/>
            </w:rPr>
            <w:t>Lawn-Mat Lawn Car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7" w:history="1">
          <w:r>
            <w:rPr>
              <w:rStyle w:val="Hyperlink"/>
            </w:rPr>
            <w:t>e Services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7" w:history="1">
          <w:r>
            <w:rPr>
              <w:rStyle w:val="Hyperlink"/>
            </w:rPr>
            <w:t>Matthew Comer Websites and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8" w:history="1">
          <w:r>
            <w:rPr>
              <w:rStyle w:val="Hyperlink"/>
            </w:rPr>
            <w:t xml:space="preserve"> Consulting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8" w:history="1">
          <w:r>
            <w:rPr>
              <w:rStyle w:val="Hyperlink"/>
            </w:rPr>
            <w:t>Pink Santa Charity Organization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59" w:history="1">
          <w:r>
            <w:rPr>
              <w:rStyle w:val="Hyperlink"/>
            </w:rPr>
            <w:t>Pretty Paper Photography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60" w:history="1">
          <w:r>
            <w:rPr>
              <w:rStyle w:val="Hyperlink"/>
            </w:rPr>
            <w:t>Redleaf Brewing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61" w:history="1">
          <w:r>
            <w:rPr>
              <w:rStyle w:val="Hyperlink"/>
            </w:rPr>
            <w:t>Such Good Phot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62" w:history="1">
          <w:r>
            <w:rPr>
              <w:rStyle w:val="Hyperlink"/>
            </w:rPr>
            <w:t>ography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62" w:history="1">
          <w:r>
            <w:rPr>
              <w:rStyle w:val="Hyperlink"/>
            </w:rPr>
            <w:t>syphonsoft Web Hosting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63" w:history="1">
          <w:r>
            <w:rPr>
              <w:rStyle w:val="Hyperlink"/>
            </w:rPr>
            <w:t>Texas Butcher Paper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64" w:history="1">
          <w:r>
            <w:rPr>
              <w:rStyle w:val="Hyperlink"/>
            </w:rPr>
            <w:t>512 Firewood Delive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65" w:history="1">
          <w:r>
            <w:rPr>
              <w:rStyle w:val="Hyperlink"/>
            </w:rPr>
            <w:t>ry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65" w:history="1">
          <w:r>
            <w:rPr>
              <w:rStyle w:val="Hyperlink"/>
            </w:rPr>
            <w:t>Wagon Road West Dist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66" w:history="1">
          <w:r>
            <w:rPr>
              <w:rStyle w:val="Hyperlink"/>
            </w:rPr>
            <w:t>illery</w:t>
          </w:r>
        </w:hyperlink>
      </w:r>
    </w:p>
    <w:sectPr w:rsidR="00FC693F" w:rsidRPr="0006063C" w:rsidSect="00034616">
      <w:pgSz w:w="12240" w:h="15840"/>
      <w:pgMar w:top="0" w:right="0" w:bottom="0" w:left="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mailto:emailme@matthewcomer.com" TargetMode="External"/><Relationship Id="rId12" Type="http://schemas.openxmlformats.org/officeDocument/2006/relationships/image" Target="media/image3.png"/><Relationship Id="rId13" Type="http://schemas.openxmlformats.org/officeDocument/2006/relationships/hyperlink" Target="tel:512.294.7428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yperlink" Target="https://play.google.com/store/apps/details?id=westgate_xamarin.android&amp;hl=en_US" TargetMode="External"/><Relationship Id="rId18" Type="http://schemas.openxmlformats.org/officeDocument/2006/relationships/hyperlink" Target="https://apps.apple.com/us/app/westgate-resorts/id1420179204" TargetMode="External"/><Relationship Id="rId19" Type="http://schemas.openxmlformats.org/officeDocument/2006/relationships/hyperlink" Target="https://play.google.com/store/apps/details?id=com.lifeshield.phone&amp;hl=en_US" TargetMode="External"/><Relationship Id="rId20" Type="http://schemas.openxmlformats.org/officeDocument/2006/relationships/hyperlink" Target="https://teknikos.com/" TargetMode="External"/><Relationship Id="rId21" Type="http://schemas.openxmlformats.org/officeDocument/2006/relationships/hyperlink" Target="https://www.westgateresorts.com/hotels/?utm_medium=ppc&amp;utm_source=google&amp;utm_content=brand-search_wgr&amp;gad_source=1&amp;gad_campaignid=38600023&amp;gbraid=0AAAAAD-wtxmHL3eNbwHvVvpAnOLodg2Oz&amp;gclid=Cj0KCQjwlrvBBhDnARIsAHEQgOQ-fTh5khXb-JfR9msSJeScgQBhIoS4qtLKqeGmhoFF" TargetMode="External"/><Relationship Id="rId22" Type="http://schemas.openxmlformats.org/officeDocument/2006/relationships/hyperlink" Target="https://www.ibm.com/blogs" TargetMode="External"/><Relationship Id="rId23" Type="http://schemas.openxmlformats.org/officeDocument/2006/relationships/hyperlink" Target="http://www.ibm.com/partnerworld/services" TargetMode="External"/><Relationship Id="rId24" Type="http://schemas.openxmlformats.org/officeDocument/2006/relationships/hyperlink" Target="http://www.dads.state.tx.us/handbooks," TargetMode="External"/><Relationship Id="rId25" Type="http://schemas.openxmlformats.org/officeDocument/2006/relationships/hyperlink" Target="http://www.austinalltemperature.com/" TargetMode="External"/><Relationship Id="rId26" Type="http://schemas.openxmlformats.org/officeDocument/2006/relationships/hyperlink" Target="http://www.austinskinstudio.com/" TargetMode="External"/><Relationship Id="rId27" Type="http://schemas.openxmlformats.org/officeDocument/2006/relationships/hyperlink" Target="http://www.bandhplumbing.com/" TargetMode="External"/><Relationship Id="rId28" Type="http://schemas.openxmlformats.org/officeDocument/2006/relationships/hyperlink" Target="http://www.bigctowing.com/" TargetMode="External"/><Relationship Id="rId29" Type="http://schemas.openxmlformats.org/officeDocument/2006/relationships/hyperlink" Target="http://www.caproperties.biz/" TargetMode="External"/><Relationship Id="rId30" Type="http://schemas.openxmlformats.org/officeDocument/2006/relationships/hyperlink" Target="http://www.compassrosecellars.com/" TargetMode="External"/><Relationship Id="rId31" Type="http://schemas.openxmlformats.org/officeDocument/2006/relationships/hyperlink" Target="http://www.crgc.com/" TargetMode="External"/><Relationship Id="rId32" Type="http://schemas.openxmlformats.org/officeDocument/2006/relationships/hyperlink" Target="http://www.crosstexaslandservices.com/" TargetMode="External"/><Relationship Id="rId33" Type="http://schemas.openxmlformats.org/officeDocument/2006/relationships/hyperlink" Target="http://www.digitechsales.com/" TargetMode="External"/><Relationship Id="rId34" Type="http://schemas.openxmlformats.org/officeDocument/2006/relationships/hyperlink" Target="http://www.enlighteningarts.com/" TargetMode="External"/><Relationship Id="rId35" Type="http://schemas.openxmlformats.org/officeDocument/2006/relationships/hyperlink" Target="http://www.falooninc.com/" TargetMode="External"/><Relationship Id="rId36" Type="http://schemas.openxmlformats.org/officeDocument/2006/relationships/hyperlink" Target="http://www.fatandtappy.com/" TargetMode="External"/><Relationship Id="rId37" Type="http://schemas.openxmlformats.org/officeDocument/2006/relationships/hyperlink" Target="http://www.ggjmc.com/" TargetMode="External"/><Relationship Id="rId38" Type="http://schemas.openxmlformats.org/officeDocument/2006/relationships/hyperlink" Target="http://www.homediagnostics.net/" TargetMode="External"/><Relationship Id="rId39" Type="http://schemas.openxmlformats.org/officeDocument/2006/relationships/hyperlink" Target="http://www.hyemarket.com/" TargetMode="External"/><Relationship Id="rId40" Type="http://schemas.openxmlformats.org/officeDocument/2006/relationships/hyperlink" Target="http://www.hyetexaswinetours.com/" TargetMode="External"/><Relationship Id="rId41" Type="http://schemas.openxmlformats.org/officeDocument/2006/relationships/hyperlink" Target="http://www.impactmmafitness.com/" TargetMode="External"/><Relationship Id="rId42" Type="http://schemas.openxmlformats.org/officeDocument/2006/relationships/hyperlink" Target="http://www.jptrinitygroup.com/" TargetMode="External"/><Relationship Id="rId43" Type="http://schemas.openxmlformats.org/officeDocument/2006/relationships/hyperlink" Target="http://www.kbmtexasranchservices.com/" TargetMode="External"/><Relationship Id="rId44" Type="http://schemas.openxmlformats.org/officeDocument/2006/relationships/hyperlink" Target="http://www.laslomasaustin.com/" TargetMode="External"/><Relationship Id="rId45" Type="http://schemas.openxmlformats.org/officeDocument/2006/relationships/hyperlink" Target="http://www.lewiesmokedmeats.com/" TargetMode="External"/><Relationship Id="rId46" Type="http://schemas.openxmlformats.org/officeDocument/2006/relationships/hyperlink" Target="http://www.mycotechbiological.com/" TargetMode="External"/><Relationship Id="rId47" Type="http://schemas.openxmlformats.org/officeDocument/2006/relationships/hyperlink" Target="http://www.precisioninspection.biz/" TargetMode="External"/><Relationship Id="rId48" Type="http://schemas.openxmlformats.org/officeDocument/2006/relationships/hyperlink" Target="http://www.pmaaustin.com/" TargetMode="External"/><Relationship Id="rId49" Type="http://schemas.openxmlformats.org/officeDocument/2006/relationships/hyperlink" Target="http://www.professionalartinstallation.com/" TargetMode="External"/><Relationship Id="rId50" Type="http://schemas.openxmlformats.org/officeDocument/2006/relationships/hyperlink" Target="http://www.smileysrecyclingandresale.com/" TargetMode="External"/><Relationship Id="rId51" Type="http://schemas.openxmlformats.org/officeDocument/2006/relationships/hyperlink" Target="http://www.springfieldcondos.com/" TargetMode="External"/><Relationship Id="rId52" Type="http://schemas.openxmlformats.org/officeDocument/2006/relationships/hyperlink" Target="http://www.texashilltopproperties.com/" TargetMode="External"/><Relationship Id="rId53" Type="http://schemas.openxmlformats.org/officeDocument/2006/relationships/hyperlink" Target="http://www.txplumbercpe.com/" TargetMode="External"/><Relationship Id="rId54" Type="http://schemas.openxmlformats.org/officeDocument/2006/relationships/hyperlink" Target="http://www.weaverhealthcare.com/" TargetMode="External"/><Relationship Id="rId55" Type="http://schemas.openxmlformats.org/officeDocument/2006/relationships/hyperlink" Target="https://www.yeti.com/" TargetMode="External"/><Relationship Id="rId56" Type="http://schemas.openxmlformats.org/officeDocument/2006/relationships/hyperlink" Target="http://www.freemanproperties.com/" TargetMode="External"/><Relationship Id="rId57" Type="http://schemas.openxmlformats.org/officeDocument/2006/relationships/hyperlink" Target="http://www.lawnmat.com/" TargetMode="External"/><Relationship Id="rId58" Type="http://schemas.openxmlformats.org/officeDocument/2006/relationships/hyperlink" Target="http://www.matthewcomer.com/" TargetMode="External"/><Relationship Id="rId59" Type="http://schemas.openxmlformats.org/officeDocument/2006/relationships/hyperlink" Target="http://www.pinksanta.org/" TargetMode="External"/><Relationship Id="rId60" Type="http://schemas.openxmlformats.org/officeDocument/2006/relationships/hyperlink" Target="http://www.prettypaperphotography.com/" TargetMode="External"/><Relationship Id="rId61" Type="http://schemas.openxmlformats.org/officeDocument/2006/relationships/hyperlink" Target="http://www.redleafbrewing.com/" TargetMode="External"/><Relationship Id="rId62" Type="http://schemas.openxmlformats.org/officeDocument/2006/relationships/hyperlink" Target="http://www.suchgoodphotography.com/" TargetMode="External"/><Relationship Id="rId63" Type="http://schemas.openxmlformats.org/officeDocument/2006/relationships/hyperlink" Target="http://www.syphonsoft.com/" TargetMode="External"/><Relationship Id="rId64" Type="http://schemas.openxmlformats.org/officeDocument/2006/relationships/hyperlink" Target="http://www.texasbutcherpaper.com/" TargetMode="External"/><Relationship Id="rId65" Type="http://schemas.openxmlformats.org/officeDocument/2006/relationships/hyperlink" Target="https://www.512firewooddelivery.com/" TargetMode="External"/><Relationship Id="rId66" Type="http://schemas.openxmlformats.org/officeDocument/2006/relationships/hyperlink" Target="http://www.wagonroadwestdistille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